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6"/>
        <w:tblW w:w="10708" w:type="dxa"/>
        <w:tblLook w:val="04A0"/>
      </w:tblPr>
      <w:tblGrid>
        <w:gridCol w:w="1906"/>
        <w:gridCol w:w="6525"/>
        <w:gridCol w:w="2277"/>
      </w:tblGrid>
      <w:tr w:rsidR="000C306A" w:rsidTr="0094061F">
        <w:trPr>
          <w:cnfStyle w:val="100000000000"/>
          <w:trHeight w:val="730"/>
        </w:trPr>
        <w:tc>
          <w:tcPr>
            <w:cnfStyle w:val="001000000000"/>
            <w:tcW w:w="10708" w:type="dxa"/>
            <w:gridSpan w:val="3"/>
          </w:tcPr>
          <w:p w:rsidR="00B83C0F" w:rsidRPr="0075649A" w:rsidRDefault="00B83C0F" w:rsidP="00B83C0F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75847" w:rsidRPr="0075649A" w:rsidRDefault="00D26318" w:rsidP="00775847">
            <w:pPr>
              <w:ind w:firstLine="568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ЕСЛИ </w:t>
            </w:r>
            <w:r w:rsidR="008E5512" w:rsidRPr="007564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ВЫ </w:t>
            </w:r>
            <w:r w:rsidR="00775847" w:rsidRPr="007564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ЖДЕТЕ РЕБЕНКА, ТО…</w:t>
            </w:r>
          </w:p>
          <w:p w:rsidR="00165D63" w:rsidRPr="0075649A" w:rsidRDefault="00775847" w:rsidP="00775847">
            <w:pPr>
              <w:ind w:firstLine="568"/>
              <w:jc w:val="center"/>
              <w:rPr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0C306A" w:rsidTr="0075649A">
        <w:trPr>
          <w:cnfStyle w:val="000000100000"/>
          <w:trHeight w:val="1815"/>
        </w:trPr>
        <w:tc>
          <w:tcPr>
            <w:cnfStyle w:val="001000000000"/>
            <w:tcW w:w="10708" w:type="dxa"/>
            <w:gridSpan w:val="3"/>
            <w:shd w:val="clear" w:color="auto" w:fill="auto"/>
          </w:tcPr>
          <w:p w:rsidR="00D26318" w:rsidRPr="0075649A" w:rsidRDefault="00D26318" w:rsidP="00D2631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26318" w:rsidRPr="0075649A" w:rsidRDefault="00775847" w:rsidP="0077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Вы имеете право на</w:t>
            </w:r>
            <w:r w:rsidR="00D26318" w:rsidRPr="0075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оказание помощи в форме возмещения расходов стоимости проезда беременным женщинам из малоимущих семей (одиноко проживающим малоимущим женщинам), проживающим за пределами города Петрозаводска, направляемым в государственное бюджетное учреждение здравоохранения «Республиканский перинатальный центр» на обследование (2-й УЗИ-скрининг) и родоразрешение</w:t>
            </w:r>
          </w:p>
          <w:p w:rsidR="00775847" w:rsidRPr="0075649A" w:rsidRDefault="00775847" w:rsidP="00775847">
            <w:pPr>
              <w:jc w:val="center"/>
              <w:rPr>
                <w:sz w:val="24"/>
                <w:szCs w:val="24"/>
              </w:rPr>
            </w:pPr>
          </w:p>
        </w:tc>
      </w:tr>
      <w:tr w:rsidR="000C306A" w:rsidTr="0075649A">
        <w:trPr>
          <w:trHeight w:val="1404"/>
        </w:trPr>
        <w:tc>
          <w:tcPr>
            <w:cnfStyle w:val="001000000000"/>
            <w:tcW w:w="1906" w:type="dxa"/>
          </w:tcPr>
          <w:p w:rsidR="000C306A" w:rsidRPr="0075649A" w:rsidRDefault="000C306A" w:rsidP="006D0552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 xml:space="preserve">Кто имеет право на получение </w:t>
            </w:r>
            <w:r w:rsidR="006D0552" w:rsidRPr="0075649A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6" w:type="dxa"/>
          </w:tcPr>
          <w:p w:rsidR="000D0288" w:rsidRPr="0075649A" w:rsidRDefault="00775847" w:rsidP="00775847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Беременные женщины из малоимущих семей (одиноко проживающие малоимущие женщины)</w:t>
            </w:r>
          </w:p>
        </w:tc>
        <w:tc>
          <w:tcPr>
            <w:tcW w:w="2276" w:type="dxa"/>
          </w:tcPr>
          <w:p w:rsidR="000C306A" w:rsidRDefault="00866690" w:rsidP="000C306A">
            <w:pPr>
              <w:jc w:val="center"/>
              <w:cnfStyle w:val="0000000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2600" cy="785091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o-izdelati-spletno-stran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ackgroundRemoval t="0" b="99711" l="0" r="9892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669" t="16760"/>
                          <a:stretch/>
                        </pic:blipFill>
                        <pic:spPr bwMode="auto">
                          <a:xfrm>
                            <a:off x="0" y="0"/>
                            <a:ext cx="604351" cy="814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866690">
        <w:trPr>
          <w:cnfStyle w:val="000000100000"/>
          <w:trHeight w:val="1120"/>
        </w:trPr>
        <w:tc>
          <w:tcPr>
            <w:cnfStyle w:val="001000000000"/>
            <w:tcW w:w="1906" w:type="dxa"/>
          </w:tcPr>
          <w:p w:rsidR="000C306A" w:rsidRPr="0075649A" w:rsidRDefault="000C306A" w:rsidP="00775847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 xml:space="preserve">Каков размер </w:t>
            </w:r>
            <w:r w:rsidR="00775847" w:rsidRPr="0075649A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6" w:type="dxa"/>
          </w:tcPr>
          <w:p w:rsidR="000C306A" w:rsidRPr="0075649A" w:rsidRDefault="00775847" w:rsidP="00775847">
            <w:pPr>
              <w:tabs>
                <w:tab w:val="left" w:pos="3675"/>
              </w:tabs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В размере фактически произведенных расходов, не превышающем стоимость проезда:</w:t>
            </w:r>
          </w:p>
          <w:p w:rsidR="00775847" w:rsidRPr="0075649A" w:rsidRDefault="00775847" w:rsidP="00775847">
            <w:pPr>
              <w:ind w:firstLine="54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1) железнодорожным транспортом;</w:t>
            </w:r>
          </w:p>
          <w:p w:rsidR="00775847" w:rsidRPr="0075649A" w:rsidRDefault="0075649A" w:rsidP="00775847">
            <w:pPr>
              <w:ind w:firstLine="54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2) водным транспортом</w:t>
            </w:r>
            <w:r w:rsidR="00775847" w:rsidRPr="00756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847" w:rsidRPr="0075649A" w:rsidRDefault="00775847" w:rsidP="00775847">
            <w:pPr>
              <w:ind w:firstLine="54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3) воздушным транспортом;</w:t>
            </w:r>
          </w:p>
          <w:p w:rsidR="00775847" w:rsidRPr="0075649A" w:rsidRDefault="00775847" w:rsidP="00775847">
            <w:pPr>
              <w:ind w:firstLine="54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4) автомобильным тр</w:t>
            </w:r>
            <w:r w:rsidR="0075649A" w:rsidRPr="0075649A">
              <w:rPr>
                <w:rFonts w:ascii="Times New Roman" w:hAnsi="Times New Roman" w:cs="Times New Roman"/>
                <w:sz w:val="24"/>
                <w:szCs w:val="24"/>
              </w:rPr>
              <w:t>анспортом общего пользования</w:t>
            </w: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847" w:rsidRPr="0075649A" w:rsidRDefault="00775847" w:rsidP="00775847">
            <w:pPr>
              <w:ind w:firstLine="54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В случае проезда личным автомобильным транспортом возмещение расходов стоимости проезда производится в размере фактических расходов, но не более стоимости проезда в плацкартном вагоне пассажирского поезда.</w:t>
            </w:r>
          </w:p>
          <w:p w:rsidR="00775847" w:rsidRPr="0075649A" w:rsidRDefault="00775847" w:rsidP="00775847">
            <w:pPr>
              <w:ind w:firstLine="54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C306A" w:rsidRDefault="000C306A" w:rsidP="000C306A">
            <w:pPr>
              <w:jc w:val="center"/>
              <w:cnfStyle w:val="0000001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8224" cy="790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9280610-stock-illustration-red-purse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backgroundRemoval t="0" b="9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47" cy="78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75649A">
        <w:trPr>
          <w:trHeight w:val="1326"/>
        </w:trPr>
        <w:tc>
          <w:tcPr>
            <w:cnfStyle w:val="001000000000"/>
            <w:tcW w:w="1906" w:type="dxa"/>
          </w:tcPr>
          <w:p w:rsidR="000C306A" w:rsidRPr="0075649A" w:rsidRDefault="000C306A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 xml:space="preserve">Каково условие получения </w:t>
            </w:r>
            <w:r w:rsidR="006D0552" w:rsidRPr="0075649A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6" w:type="dxa"/>
          </w:tcPr>
          <w:p w:rsidR="00775847" w:rsidRPr="0075649A" w:rsidRDefault="00775847" w:rsidP="00775847">
            <w:pPr>
              <w:autoSpaceDE w:val="0"/>
              <w:autoSpaceDN w:val="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Если обращение последовало не позднее 3 месяцев со дня факта обследования (родоразрешения</w:t>
            </w:r>
            <w:bookmarkStart w:id="0" w:name="_GoBack"/>
            <w:bookmarkEnd w:id="0"/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) в государственном бюджетном учреждении здравоохранения «Республиканский перинатальный центр».</w:t>
            </w:r>
          </w:p>
          <w:p w:rsidR="00AC4B5B" w:rsidRPr="0075649A" w:rsidRDefault="00AC4B5B" w:rsidP="00E21915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6" w:type="dxa"/>
          </w:tcPr>
          <w:p w:rsidR="000C306A" w:rsidRDefault="00165D63" w:rsidP="000C306A">
            <w:pPr>
              <w:jc w:val="center"/>
              <w:cnfStyle w:val="0000000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8538" cy="817836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k_calendar_month_800_clr_389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66" cy="83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866690">
        <w:trPr>
          <w:cnfStyle w:val="000000100000"/>
          <w:trHeight w:val="1182"/>
        </w:trPr>
        <w:tc>
          <w:tcPr>
            <w:cnfStyle w:val="001000000000"/>
            <w:tcW w:w="1906" w:type="dxa"/>
          </w:tcPr>
          <w:p w:rsidR="000C306A" w:rsidRPr="0075649A" w:rsidRDefault="00165D63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Какие документы нужны?</w:t>
            </w:r>
          </w:p>
        </w:tc>
        <w:tc>
          <w:tcPr>
            <w:tcW w:w="6526" w:type="dxa"/>
          </w:tcPr>
          <w:p w:rsidR="005831BE" w:rsidRPr="0075649A" w:rsidRDefault="004E6A54" w:rsidP="005831BE">
            <w:pPr>
              <w:ind w:firstLine="504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31BE" w:rsidRPr="0075649A">
              <w:rPr>
                <w:rFonts w:ascii="Times New Roman" w:hAnsi="Times New Roman" w:cs="Times New Roman"/>
                <w:sz w:val="24"/>
                <w:szCs w:val="24"/>
              </w:rPr>
              <w:t>роездные билеты (либо иные документы, подтверждающие расходы на проезд) до места обследования (родоразрешения) и обратно;</w:t>
            </w:r>
          </w:p>
          <w:p w:rsidR="005831BE" w:rsidRPr="0075649A" w:rsidRDefault="005831BE" w:rsidP="005831BE">
            <w:pPr>
              <w:ind w:firstLine="504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справка о стоимости проезда до места назначения и обратно в плацкартном вагоне (в случае проезда личным автомобильным транспортом);</w:t>
            </w:r>
          </w:p>
          <w:p w:rsidR="005831BE" w:rsidRPr="0075649A" w:rsidRDefault="005831BE" w:rsidP="005831BE">
            <w:pPr>
              <w:ind w:firstLine="504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 xml:space="preserve">копия направления на обследование (родоразрешение) с отметкой о факте обследования (родоразрешения) в государственном бюджетном учреждении здравоохранения «Республиканский перинатальный центр». В случае отсутствия отметки о факте обследования (родоразрешения) на направлении - копия протокола </w:t>
            </w:r>
            <w:proofErr w:type="spellStart"/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 w:rsidRPr="0075649A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ультразвукового исследования;</w:t>
            </w:r>
          </w:p>
          <w:p w:rsidR="005831BE" w:rsidRPr="0075649A" w:rsidRDefault="005831BE" w:rsidP="005831BE">
            <w:pPr>
              <w:ind w:firstLine="504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копия медицинского свидетельства о рождении, утвержденного приказом Министерства здравоохранения и социального развития Российской Федерации от 27 декабря 2011 года № 1687н.</w:t>
            </w:r>
          </w:p>
          <w:p w:rsidR="000C306A" w:rsidRPr="0075649A" w:rsidRDefault="000C306A" w:rsidP="002E6B79">
            <w:pPr>
              <w:tabs>
                <w:tab w:val="left" w:pos="3675"/>
              </w:tabs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CA6EDC" w:rsidRDefault="00CA6EDC">
            <w:pPr>
              <w:cnfStyle w:val="000000100000"/>
            </w:pPr>
          </w:p>
          <w:p w:rsidR="00CA6EDC" w:rsidRDefault="00CA6EDC">
            <w:pPr>
              <w:cnfStyle w:val="000000100000"/>
            </w:pPr>
          </w:p>
          <w:p w:rsidR="00CA6EDC" w:rsidRDefault="00CA6EDC">
            <w:pPr>
              <w:cnfStyle w:val="000000100000"/>
            </w:pPr>
          </w:p>
          <w:p w:rsidR="00CA6EDC" w:rsidRDefault="00CA6EDC">
            <w:pPr>
              <w:cnfStyle w:val="000000100000"/>
            </w:pPr>
          </w:p>
          <w:p w:rsidR="00AC4B5B" w:rsidRDefault="00CA6EDC">
            <w:pPr>
              <w:cnfStyle w:val="000000100000"/>
            </w:pPr>
            <w:r>
              <w:t xml:space="preserve">  </w:t>
            </w:r>
          </w:p>
          <w:p w:rsidR="00AC4B5B" w:rsidRDefault="00AC4B5B">
            <w:pPr>
              <w:cnfStyle w:val="000000100000"/>
            </w:pPr>
          </w:p>
          <w:p w:rsidR="00AC4B5B" w:rsidRDefault="00AC4B5B">
            <w:pPr>
              <w:cnfStyle w:val="000000100000"/>
            </w:pPr>
          </w:p>
          <w:p w:rsidR="000C306A" w:rsidRDefault="00CA6EDC">
            <w:pPr>
              <w:cnfStyle w:val="000000100000"/>
            </w:pP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19942" cy="7666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ation-mark-red-hi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98" cy="7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866690">
        <w:trPr>
          <w:trHeight w:val="1713"/>
        </w:trPr>
        <w:tc>
          <w:tcPr>
            <w:cnfStyle w:val="001000000000"/>
            <w:tcW w:w="1906" w:type="dxa"/>
          </w:tcPr>
          <w:p w:rsidR="000C306A" w:rsidRPr="0075649A" w:rsidRDefault="00866690" w:rsidP="007224EF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 xml:space="preserve">Куда обращаться за получением </w:t>
            </w:r>
            <w:r w:rsidR="006D0552" w:rsidRPr="0075649A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26" w:type="dxa"/>
          </w:tcPr>
          <w:p w:rsidR="00866690" w:rsidRPr="0075649A" w:rsidRDefault="00866690" w:rsidP="00EC640E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9A">
              <w:rPr>
                <w:rFonts w:ascii="Times New Roman" w:hAnsi="Times New Roman" w:cs="Times New Roman"/>
                <w:sz w:val="24"/>
                <w:szCs w:val="24"/>
              </w:rPr>
              <w:t>Государственные казенные учреждения социальной защиты Республики Карелия – центры социальной работы городов и районов по месту жительства</w:t>
            </w:r>
          </w:p>
          <w:p w:rsidR="000C306A" w:rsidRPr="0075649A" w:rsidRDefault="000C306A" w:rsidP="002E6B79">
            <w:pPr>
              <w:tabs>
                <w:tab w:val="left" w:pos="3675"/>
              </w:tabs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C306A" w:rsidRDefault="00866690" w:rsidP="000C306A">
            <w:pPr>
              <w:jc w:val="center"/>
              <w:cnfStyle w:val="00000000000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847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1523310-School-Building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backgroundRemoval t="9605" b="97458" l="889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99" cy="86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06A" w:rsidTr="0094061F">
        <w:trPr>
          <w:cnfStyle w:val="000000100000"/>
          <w:trHeight w:val="147"/>
        </w:trPr>
        <w:tc>
          <w:tcPr>
            <w:cnfStyle w:val="001000000000"/>
            <w:tcW w:w="10708" w:type="dxa"/>
            <w:gridSpan w:val="3"/>
          </w:tcPr>
          <w:p w:rsidR="000C306A" w:rsidRPr="00F845E5" w:rsidRDefault="000C306A" w:rsidP="00D078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91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За более подробной информацией </w:t>
            </w:r>
            <w:r w:rsidR="005F391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жителям </w:t>
            </w:r>
            <w:r w:rsidR="00D078A4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Карелия</w:t>
            </w:r>
            <w:r w:rsidR="00D078A4" w:rsidRPr="00F659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591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 обращаться в</w:t>
            </w:r>
            <w:r w:rsidR="00C57854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854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5F391B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казенн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 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социальной защиты Республики Карелия</w:t>
            </w:r>
            <w:r w:rsidR="008666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- ц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ентр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социальной работы </w:t>
            </w:r>
            <w:r w:rsidR="00D078A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месту жительства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372C3F" w:rsidRPr="00155AD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</w:tr>
      <w:tr w:rsidR="00155AD0" w:rsidRPr="00155AD0" w:rsidTr="005D5E15">
        <w:trPr>
          <w:trHeight w:val="58"/>
        </w:trPr>
        <w:tc>
          <w:tcPr>
            <w:cnfStyle w:val="001000000000"/>
            <w:tcW w:w="10708" w:type="dxa"/>
            <w:gridSpan w:val="3"/>
          </w:tcPr>
          <w:p w:rsidR="00155AD0" w:rsidRDefault="00155AD0" w:rsidP="005D5E15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D5E15" w:rsidRDefault="005D5E15" w:rsidP="005D5E15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D5E15" w:rsidRPr="0094061F" w:rsidRDefault="005D5E15" w:rsidP="005D5E15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cnfStyle w:val="000000100000"/>
          <w:trHeight w:val="810"/>
        </w:trPr>
        <w:tc>
          <w:tcPr>
            <w:cnfStyle w:val="001000000000"/>
            <w:tcW w:w="10708" w:type="dxa"/>
            <w:gridSpan w:val="3"/>
          </w:tcPr>
          <w:p w:rsidR="00C57854" w:rsidRPr="00EC640E" w:rsidRDefault="00C57854" w:rsidP="005F391B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Беломорского района»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186500, г. Беломорск, ул. Комсомольская, д. 3</w:t>
            </w:r>
          </w:p>
          <w:p w:rsidR="00C57854" w:rsidRPr="00EC640E" w:rsidRDefault="00C57854" w:rsidP="005F391B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5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soccial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 xml:space="preserve"> 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Телефон: (8-814-37) 5-13-64 </w:t>
            </w:r>
          </w:p>
          <w:p w:rsidR="00155AD0" w:rsidRPr="00EC640E" w:rsidRDefault="00155AD0" w:rsidP="00CA36BA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trHeight w:val="691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«Центр социальной работы Калевальского национального  района» </w:t>
            </w:r>
          </w:p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186910, п. Калевала,  ул. Советская, д.11</w:t>
            </w:r>
          </w:p>
          <w:p w:rsidR="00155AD0" w:rsidRPr="00EC640E" w:rsidRDefault="00155AD0" w:rsidP="0094061F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6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kalevsoc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Телефон/факс: (8-814-54) 4-13-24</w:t>
            </w:r>
          </w:p>
        </w:tc>
      </w:tr>
      <w:tr w:rsidR="00155AD0" w:rsidRPr="00155AD0" w:rsidTr="0094061F">
        <w:trPr>
          <w:cnfStyle w:val="000000100000"/>
          <w:trHeight w:val="635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 «Центр социальной работы г. Кеми и Кемского района»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186610, г. Кемь, пр. Пролетарский, д. 14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7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uszk@onego.ru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Телефоны: (8-814-58) 7-28-64;  8-964-317-85-41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</w:p>
        </w:tc>
      </w:tr>
      <w:tr w:rsidR="00155AD0" w:rsidRPr="00155AD0" w:rsidTr="0094061F">
        <w:trPr>
          <w:trHeight w:val="707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 «Центр социальной работы г. Кондопоги и Кондопожского района»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186200, г. Кондопога, ул. М. Горького, 13а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18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tu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-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kon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sampo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Телефон: 8-902-772-68-98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cnfStyle w:val="000000100000"/>
          <w:trHeight w:val="590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 «Центр социальной работы г. Костомукша»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186930, г. Костомукша, Антикайнена, д. 21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- </w:t>
            </w:r>
            <w:hyperlink r:id="rId19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sozkos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Телефон: (8-814-59) 5-15-32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trHeight w:val="619"/>
        </w:trPr>
        <w:tc>
          <w:tcPr>
            <w:cnfStyle w:val="001000000000"/>
            <w:tcW w:w="10708" w:type="dxa"/>
            <w:gridSpan w:val="3"/>
          </w:tcPr>
          <w:p w:rsidR="0094061F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Республики Карелия «Центр социальной работы Лахденпохского района»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186730, г. Лахденпохья, ул. Советская, д. 7-а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0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lahdsoc@onego.ru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Телефон: (8-814-50) 2-21-32, 8-960-219-11-16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cnfStyle w:val="000000100000"/>
          <w:trHeight w:val="619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 «Центр социальной работы Лоухского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186660, п. Лоухи, ул. </w:t>
            </w:r>
            <w:proofErr w:type="gramStart"/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Советская</w:t>
            </w:r>
            <w:proofErr w:type="gramEnd"/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, строение 55а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:: </w:t>
            </w:r>
            <w:hyperlink r:id="rId21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lcsr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yandex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Телефон: (8-814-39) 5-10-65, 5-21-44, 8-964-317-85-49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</w:t>
            </w:r>
          </w:p>
        </w:tc>
      </w:tr>
      <w:tr w:rsidR="00155AD0" w:rsidRPr="00155AD0" w:rsidTr="0094061F">
        <w:trPr>
          <w:trHeight w:val="747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Республики Карелия «Центр социальной работы Медвежьегорского района»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186350, г. Медвежьегорск, ул. Дзержинского, д. 16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2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mesozsash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rkmail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Телефон: (8-814-34) 5-76-57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C92B36" w:rsidTr="0094061F">
        <w:trPr>
          <w:cnfStyle w:val="000000100000"/>
          <w:trHeight w:val="618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 «Центр социальной работы Муезерского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186960, п. Муезерский, ул. Октябрьская, д. 28  </w:t>
            </w:r>
          </w:p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3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muesoc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="0094061F" w:rsidRPr="00EC640E">
              <w:rPr>
                <w:rStyle w:val="a9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Телефоны: (8-814-55) 3-38-48, 3-38-48</w:t>
            </w:r>
          </w:p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trHeight w:val="661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Олонецкого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186000, г. Олонец, ул. Полевая, д. 11-а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4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olonsoc@onego.ru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Телефон: (8-814-36) 4-24-39, 8-909-572-11-17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55AD0" w:rsidRPr="00155AD0" w:rsidTr="0094061F">
        <w:trPr>
          <w:cnfStyle w:val="000000100000"/>
          <w:trHeight w:val="835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г. Питкяранты и Питкярантского района»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186810, г. Питкяранта, ул. Ленина, д. 33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5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Ptksocial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yandex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155AD0" w:rsidRPr="00EC640E" w:rsidRDefault="00155AD0" w:rsidP="00155AD0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Телефон: (8-814-33) 4-34-59,  4-49-94</w:t>
            </w:r>
          </w:p>
        </w:tc>
      </w:tr>
      <w:tr w:rsidR="00155AD0" w:rsidRPr="00155AD0" w:rsidTr="0094061F">
        <w:trPr>
          <w:trHeight w:val="573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Прионежского района»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185035, г. Петрозаводск, пр. Ленина, д. 4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6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csr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-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prion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sampo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Телефон: (8-8142) 59-51-52,  67-05-49   </w:t>
            </w:r>
          </w:p>
        </w:tc>
      </w:tr>
      <w:tr w:rsidR="00155AD0" w:rsidRPr="00155AD0" w:rsidTr="0094061F">
        <w:trPr>
          <w:cnfStyle w:val="000000100000"/>
          <w:trHeight w:val="822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Пряжинского района"»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186120, пгт Пряжа, ул. Петрозаводская, д. 16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7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csr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-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pra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yandex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Телефон: (8-814-56) 3-18-42</w:t>
            </w:r>
          </w:p>
        </w:tc>
      </w:tr>
      <w:tr w:rsidR="00155AD0" w:rsidRPr="00155AD0" w:rsidTr="0094061F">
        <w:trPr>
          <w:trHeight w:val="726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 Республики Карелия "Центр социальной работы Пудожского района",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186150, г. Пудож, ул. Пионерская, д. 1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8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pudosoc@onego.ru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</w:t>
            </w:r>
          </w:p>
          <w:p w:rsidR="00155AD0" w:rsidRPr="00EC640E" w:rsidRDefault="00155AD0" w:rsidP="00155AD0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Телефон: (8-145-2) 5-39-05; (8-814-52) 5-18-70; 8-964-319-00-09; 8-964-319-27-27</w:t>
            </w:r>
          </w:p>
        </w:tc>
      </w:tr>
      <w:tr w:rsidR="00155AD0" w:rsidRPr="00155AD0" w:rsidTr="0094061F">
        <w:trPr>
          <w:cnfStyle w:val="000000100000"/>
          <w:trHeight w:val="695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Государственное казенное учреждение социальной защиты  Республики Карелия</w:t>
            </w:r>
            <w:r w:rsidR="0094061F"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«Центр социальной работы г. Сегежа и Сегежского района»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186420, г. Сегежа, ул. Гагарина, д. 7, каб. 8</w:t>
            </w:r>
          </w:p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29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segusz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@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onego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.</w:t>
              </w:r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Телефона: (8-814-31) 4-34-29, 8-964-317-86-68     </w:t>
            </w:r>
          </w:p>
        </w:tc>
      </w:tr>
      <w:tr w:rsidR="00155AD0" w:rsidRPr="00155AD0" w:rsidTr="0094061F">
        <w:trPr>
          <w:trHeight w:val="695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Государственное казенное учреждение социальной защиты Республики Карелия   "Центр социальной работы г. Сортавала"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 xml:space="preserve">186790, г. Сортавала, ул. Ленина, д. 24   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: </w:t>
            </w:r>
            <w:hyperlink r:id="rId30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sz w:val="16"/>
                  <w:szCs w:val="16"/>
                </w:rPr>
                <w:t>sortsoc@onego.ru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</w:t>
            </w:r>
          </w:p>
          <w:p w:rsidR="00155AD0" w:rsidRPr="00EC640E" w:rsidRDefault="00155AD0" w:rsidP="006D43E7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Телефон: 8-960-218-44-48; 8-960-218-44-49  </w:t>
            </w:r>
          </w:p>
        </w:tc>
      </w:tr>
      <w:tr w:rsidR="00155AD0" w:rsidRPr="00155AD0" w:rsidTr="0094061F">
        <w:trPr>
          <w:cnfStyle w:val="000000100000"/>
          <w:trHeight w:val="971"/>
        </w:trPr>
        <w:tc>
          <w:tcPr>
            <w:cnfStyle w:val="001000000000"/>
            <w:tcW w:w="10708" w:type="dxa"/>
            <w:gridSpan w:val="3"/>
          </w:tcPr>
          <w:p w:rsidR="00155AD0" w:rsidRPr="00EC640E" w:rsidRDefault="00155AD0" w:rsidP="0094061F">
            <w:pPr>
              <w:pStyle w:val="ConsPlusCell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Государственное казенное учреждение социальной защиты   Республики Карелия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br/>
              <w:t xml:space="preserve">"Центр социальной работы Суоярвского района"   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br/>
              <w:t xml:space="preserve">186870, г. Суоярви, ул. </w:t>
            </w:r>
            <w:proofErr w:type="spellStart"/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Шельшакова</w:t>
            </w:r>
            <w:proofErr w:type="spellEnd"/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, д. 2   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br/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lang w:val="en-US"/>
              </w:rPr>
              <w:t>E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lang w:val="en-US"/>
              </w:rPr>
              <w:t>mail</w:t>
            </w:r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: </w:t>
            </w:r>
            <w:hyperlink r:id="rId31" w:history="1">
              <w:r w:rsidRPr="00EC640E">
                <w:rPr>
                  <w:rStyle w:val="a9"/>
                  <w:rFonts w:ascii="Times New Roman" w:hAnsi="Times New Roman" w:cs="Times New Roman"/>
                  <w:b w:val="0"/>
                  <w:color w:val="000000"/>
                  <w:sz w:val="16"/>
                  <w:szCs w:val="16"/>
                </w:rPr>
                <w:t>mtsuo@onego.ru</w:t>
              </w:r>
            </w:hyperlink>
            <w:r w:rsidRPr="00EC640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    Телефон: (8-814-57) 5-13-79; 8911-663-06-26; 8-911-663-18-71</w:t>
            </w:r>
            <w:r w:rsidRPr="00EC64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</w:t>
            </w:r>
          </w:p>
        </w:tc>
      </w:tr>
    </w:tbl>
    <w:p w:rsidR="00AA4E8D" w:rsidRDefault="00637F74" w:rsidP="0094061F"/>
    <w:sectPr w:rsidR="00AA4E8D" w:rsidSect="002E6B79">
      <w:pgSz w:w="11906" w:h="16838"/>
      <w:pgMar w:top="567" w:right="720" w:bottom="426" w:left="720" w:header="708" w:footer="708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60E"/>
    <w:multiLevelType w:val="hybridMultilevel"/>
    <w:tmpl w:val="B7A4AB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38464E"/>
    <w:multiLevelType w:val="hybridMultilevel"/>
    <w:tmpl w:val="7A360180"/>
    <w:lvl w:ilvl="0" w:tplc="E3142E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9E6BB8"/>
    <w:multiLevelType w:val="hybridMultilevel"/>
    <w:tmpl w:val="98D2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3130"/>
    <w:multiLevelType w:val="hybridMultilevel"/>
    <w:tmpl w:val="68424A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F424F"/>
    <w:rsid w:val="000C306A"/>
    <w:rsid w:val="000D0288"/>
    <w:rsid w:val="000F424F"/>
    <w:rsid w:val="00130675"/>
    <w:rsid w:val="00153CD5"/>
    <w:rsid w:val="00155AD0"/>
    <w:rsid w:val="00156810"/>
    <w:rsid w:val="00165D63"/>
    <w:rsid w:val="001832ED"/>
    <w:rsid w:val="001B4D9E"/>
    <w:rsid w:val="001B676B"/>
    <w:rsid w:val="002C4910"/>
    <w:rsid w:val="002E6B79"/>
    <w:rsid w:val="00372C3F"/>
    <w:rsid w:val="003955CB"/>
    <w:rsid w:val="003E16DD"/>
    <w:rsid w:val="0048451B"/>
    <w:rsid w:val="004E6A54"/>
    <w:rsid w:val="00516D86"/>
    <w:rsid w:val="00566BBD"/>
    <w:rsid w:val="005831BE"/>
    <w:rsid w:val="005D5E15"/>
    <w:rsid w:val="005E74A7"/>
    <w:rsid w:val="005F391B"/>
    <w:rsid w:val="00637F74"/>
    <w:rsid w:val="00680EAE"/>
    <w:rsid w:val="00694660"/>
    <w:rsid w:val="006D0552"/>
    <w:rsid w:val="006D4CDF"/>
    <w:rsid w:val="006E46E3"/>
    <w:rsid w:val="0075649A"/>
    <w:rsid w:val="00775847"/>
    <w:rsid w:val="00857E6F"/>
    <w:rsid w:val="00866690"/>
    <w:rsid w:val="008B1C9B"/>
    <w:rsid w:val="008C565D"/>
    <w:rsid w:val="008D0931"/>
    <w:rsid w:val="008E5512"/>
    <w:rsid w:val="0094061F"/>
    <w:rsid w:val="009708B4"/>
    <w:rsid w:val="009A7057"/>
    <w:rsid w:val="009C3FB3"/>
    <w:rsid w:val="00AB4CE1"/>
    <w:rsid w:val="00AC4B5B"/>
    <w:rsid w:val="00B14A5C"/>
    <w:rsid w:val="00B312F3"/>
    <w:rsid w:val="00B55B7E"/>
    <w:rsid w:val="00B83C0F"/>
    <w:rsid w:val="00BC23FF"/>
    <w:rsid w:val="00BC5FD5"/>
    <w:rsid w:val="00C23B67"/>
    <w:rsid w:val="00C31CFC"/>
    <w:rsid w:val="00C57854"/>
    <w:rsid w:val="00C74B75"/>
    <w:rsid w:val="00C92B36"/>
    <w:rsid w:val="00CA36BA"/>
    <w:rsid w:val="00CA6EDC"/>
    <w:rsid w:val="00D078A4"/>
    <w:rsid w:val="00D26318"/>
    <w:rsid w:val="00D461CB"/>
    <w:rsid w:val="00D94BE5"/>
    <w:rsid w:val="00DF33DE"/>
    <w:rsid w:val="00DF5663"/>
    <w:rsid w:val="00E06C8D"/>
    <w:rsid w:val="00E21915"/>
    <w:rsid w:val="00EC640E"/>
    <w:rsid w:val="00F34855"/>
    <w:rsid w:val="00F84370"/>
    <w:rsid w:val="00F845E5"/>
    <w:rsid w:val="00FD373F"/>
    <w:rsid w:val="00FE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8E55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0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06A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3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table" w:styleId="1-6">
    <w:name w:val="Medium Grid 1 Accent 6"/>
    <w:basedOn w:val="a1"/>
    <w:uiPriority w:val="67"/>
    <w:rsid w:val="000C306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6A"/>
    <w:rPr>
      <w:rFonts w:ascii="Tahoma" w:hAnsi="Tahoma" w:cs="Tahoma"/>
      <w:sz w:val="16"/>
      <w:szCs w:val="16"/>
    </w:rPr>
  </w:style>
  <w:style w:type="character" w:styleId="a9">
    <w:name w:val="Hyperlink"/>
    <w:rsid w:val="00155AD0"/>
    <w:rPr>
      <w:color w:val="0000FF"/>
      <w:u w:val="single"/>
    </w:rPr>
  </w:style>
  <w:style w:type="paragraph" w:customStyle="1" w:styleId="ConsPlusCell">
    <w:name w:val="ConsPlusCell"/>
    <w:rsid w:val="00155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8E55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hyperlink" Target="mailto:uszk@onego.ru%20" TargetMode="External"/><Relationship Id="rId26" Type="http://schemas.openxmlformats.org/officeDocument/2006/relationships/hyperlink" Target="mailto:csr-prion@samp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csr@yandex.ru" TargetMode="External"/><Relationship Id="rId34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hyperlink" Target="mailto:uszk@onego.ru" TargetMode="External"/><Relationship Id="rId25" Type="http://schemas.openxmlformats.org/officeDocument/2006/relationships/hyperlink" Target="mailto:Ptksocial@yande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alevsoc@onego.ru" TargetMode="External"/><Relationship Id="rId20" Type="http://schemas.openxmlformats.org/officeDocument/2006/relationships/hyperlink" Target="mailto:lahdsoc@onego.ru" TargetMode="External"/><Relationship Id="rId29" Type="http://schemas.openxmlformats.org/officeDocument/2006/relationships/hyperlink" Target="mailto:segusz@oneg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mailto:olonsoc@onego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occial@onego.ru" TargetMode="External"/><Relationship Id="rId23" Type="http://schemas.openxmlformats.org/officeDocument/2006/relationships/hyperlink" Target="mailto:muesoc@onego.ru" TargetMode="External"/><Relationship Id="rId28" Type="http://schemas.openxmlformats.org/officeDocument/2006/relationships/hyperlink" Target="mailto:pudosoc@onego.ru" TargetMode="External"/><Relationship Id="rId10" Type="http://schemas.microsoft.com/office/2007/relationships/hdphoto" Target="media/hdphoto2.wdp"/><Relationship Id="rId19" Type="http://schemas.openxmlformats.org/officeDocument/2006/relationships/hyperlink" Target="mailto:sozkos@onego.ru" TargetMode="External"/><Relationship Id="rId31" Type="http://schemas.openxmlformats.org/officeDocument/2006/relationships/hyperlink" Target="mailto:mtsuo@oneg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hyperlink" Target="mailto:mesozsash@rkmail.ru" TargetMode="External"/><Relationship Id="rId27" Type="http://schemas.openxmlformats.org/officeDocument/2006/relationships/hyperlink" Target="mailto:csr-pra@.yandex.ru" TargetMode="External"/><Relationship Id="rId30" Type="http://schemas.openxmlformats.org/officeDocument/2006/relationships/hyperlink" Target="mailto:sortsoc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B4CA-9ECD-4175-976A-186D973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6052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Минздравсоцразвития РК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timofeeva_ev</cp:lastModifiedBy>
  <cp:revision>2</cp:revision>
  <cp:lastPrinted>2018-01-29T17:36:00Z</cp:lastPrinted>
  <dcterms:created xsi:type="dcterms:W3CDTF">2019-03-20T13:29:00Z</dcterms:created>
  <dcterms:modified xsi:type="dcterms:W3CDTF">2019-03-20T13:29:00Z</dcterms:modified>
</cp:coreProperties>
</file>